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FBDF" w14:textId="48B2B8E2" w:rsidR="001E388C" w:rsidRPr="001E388C" w:rsidRDefault="001E388C">
      <w:pPr>
        <w:rPr>
          <w:sz w:val="32"/>
          <w:szCs w:val="32"/>
        </w:rPr>
      </w:pPr>
      <w:r w:rsidRPr="001E388C">
        <w:rPr>
          <w:sz w:val="32"/>
          <w:szCs w:val="32"/>
        </w:rPr>
        <w:t xml:space="preserve">Kwaliteitsstatuut Zelfstandig Zorgaanbieder </w:t>
      </w:r>
    </w:p>
    <w:p w14:paraId="53C977A7" w14:textId="77777777" w:rsidR="001E388C" w:rsidRDefault="001E388C"/>
    <w:p w14:paraId="689BDFD5" w14:textId="6E1CC89C" w:rsidR="001E388C" w:rsidRPr="001E388C" w:rsidRDefault="001E388C">
      <w:pPr>
        <w:rPr>
          <w:b/>
          <w:bCs/>
        </w:rPr>
      </w:pPr>
      <w:r w:rsidRPr="001E388C">
        <w:rPr>
          <w:b/>
          <w:bCs/>
        </w:rPr>
        <w:t xml:space="preserve">1.Gegevens zorgaanbieder </w:t>
      </w:r>
    </w:p>
    <w:p w14:paraId="614900DB" w14:textId="77777777" w:rsidR="001E388C" w:rsidRDefault="001E388C"/>
    <w:p w14:paraId="12A36F71" w14:textId="22F70CD5" w:rsidR="00C4339B" w:rsidRDefault="001E388C">
      <w:r>
        <w:t>Naam begeleider: Linda Johanna van Lier</w:t>
      </w:r>
    </w:p>
    <w:p w14:paraId="5EA3A9D7" w14:textId="7AB4057E" w:rsidR="001E388C" w:rsidRDefault="001E388C">
      <w:r>
        <w:t>Naam e</w:t>
      </w:r>
      <w:r w:rsidRPr="001E388C">
        <w:t xml:space="preserve">enmanszaak: Eye See </w:t>
      </w:r>
      <w:proofErr w:type="spellStart"/>
      <w:r w:rsidRPr="001E388C">
        <w:t>You</w:t>
      </w:r>
      <w:proofErr w:type="spellEnd"/>
    </w:p>
    <w:p w14:paraId="65A553D7" w14:textId="622B5A2F" w:rsidR="00C4339B" w:rsidRDefault="00C4339B">
      <w:r>
        <w:t xml:space="preserve">Adres: </w:t>
      </w:r>
      <w:proofErr w:type="spellStart"/>
      <w:r>
        <w:t>Bim</w:t>
      </w:r>
      <w:proofErr w:type="spellEnd"/>
      <w:r>
        <w:t xml:space="preserve"> van der Kleistraat 11, 5063 CD, Oisterwijk</w:t>
      </w:r>
    </w:p>
    <w:p w14:paraId="223E8F5A" w14:textId="77777777" w:rsidR="00476879" w:rsidRDefault="00476879" w:rsidP="00476879">
      <w:proofErr w:type="gramStart"/>
      <w:r>
        <w:t>VOG verklaring</w:t>
      </w:r>
      <w:proofErr w:type="gramEnd"/>
      <w:r>
        <w:t>: JA</w:t>
      </w:r>
    </w:p>
    <w:p w14:paraId="342FA0F4" w14:textId="1DD1F958" w:rsidR="00476879" w:rsidRPr="001E388C" w:rsidRDefault="00476879">
      <w:r>
        <w:t>Beroepsaansprakelijkheidsverzekering: JA</w:t>
      </w:r>
    </w:p>
    <w:p w14:paraId="2255C373" w14:textId="40677107" w:rsidR="00C32F24" w:rsidRDefault="001E388C">
      <w:r>
        <w:t xml:space="preserve">Registratienummer Registerplein: </w:t>
      </w:r>
      <w:r w:rsidR="00C4339B">
        <w:t>461052987</w:t>
      </w:r>
    </w:p>
    <w:p w14:paraId="5B67F87A" w14:textId="095063E5" w:rsidR="0054204D" w:rsidRDefault="0054204D">
      <w:r>
        <w:t>Registratienummer NFG: 6454</w:t>
      </w:r>
    </w:p>
    <w:p w14:paraId="7F6082FF" w14:textId="0707DE6F" w:rsidR="001E388C" w:rsidRDefault="001E388C">
      <w:r>
        <w:t xml:space="preserve">AGB-codes: </w:t>
      </w:r>
      <w:r w:rsidR="00C4339B">
        <w:t>900-40192 en 900-18623</w:t>
      </w:r>
    </w:p>
    <w:p w14:paraId="6B6EF312" w14:textId="03D24889" w:rsidR="001E388C" w:rsidRPr="00FE74D1" w:rsidRDefault="001E388C">
      <w:pPr>
        <w:rPr>
          <w:lang w:val="en-US"/>
        </w:rPr>
      </w:pPr>
      <w:proofErr w:type="spellStart"/>
      <w:r w:rsidRPr="00FE74D1">
        <w:rPr>
          <w:lang w:val="en-US"/>
        </w:rPr>
        <w:t>KvK</w:t>
      </w:r>
      <w:proofErr w:type="spellEnd"/>
      <w:r w:rsidRPr="00FE74D1">
        <w:rPr>
          <w:lang w:val="en-US"/>
        </w:rPr>
        <w:t xml:space="preserve"> </w:t>
      </w:r>
      <w:proofErr w:type="spellStart"/>
      <w:r w:rsidRPr="00FE74D1">
        <w:rPr>
          <w:lang w:val="en-US"/>
        </w:rPr>
        <w:t>nummer</w:t>
      </w:r>
      <w:proofErr w:type="spellEnd"/>
      <w:r w:rsidRPr="00FE74D1">
        <w:rPr>
          <w:lang w:val="en-US"/>
        </w:rPr>
        <w:t>: 17220062</w:t>
      </w:r>
    </w:p>
    <w:p w14:paraId="6AA20807" w14:textId="66700D8E" w:rsidR="001E388C" w:rsidRPr="00FE74D1" w:rsidRDefault="001E388C">
      <w:pPr>
        <w:rPr>
          <w:lang w:val="en-US"/>
        </w:rPr>
      </w:pPr>
      <w:r w:rsidRPr="00FE74D1">
        <w:rPr>
          <w:lang w:val="en-US"/>
        </w:rPr>
        <w:t>E-</w:t>
      </w:r>
      <w:proofErr w:type="spellStart"/>
      <w:r w:rsidRPr="00FE74D1">
        <w:rPr>
          <w:lang w:val="en-US"/>
        </w:rPr>
        <w:t>mailadres</w:t>
      </w:r>
      <w:proofErr w:type="spellEnd"/>
      <w:r w:rsidRPr="00FE74D1">
        <w:rPr>
          <w:lang w:val="en-US"/>
        </w:rPr>
        <w:t xml:space="preserve">: </w:t>
      </w:r>
      <w:hyperlink r:id="rId5" w:history="1">
        <w:r w:rsidRPr="00FE74D1">
          <w:rPr>
            <w:rStyle w:val="Hyperlink"/>
            <w:lang w:val="en-US"/>
          </w:rPr>
          <w:t>lindajohannavanlier@gmail.com</w:t>
        </w:r>
      </w:hyperlink>
      <w:r w:rsidRPr="00FE74D1">
        <w:rPr>
          <w:lang w:val="en-US"/>
        </w:rPr>
        <w:t xml:space="preserve"> </w:t>
      </w:r>
    </w:p>
    <w:p w14:paraId="749029A1" w14:textId="63106B5B" w:rsidR="001E388C" w:rsidRPr="00C32F24" w:rsidRDefault="001E388C">
      <w:r w:rsidRPr="00C32F24">
        <w:t xml:space="preserve">Website: </w:t>
      </w:r>
      <w:hyperlink r:id="rId6" w:history="1">
        <w:r w:rsidRPr="00C32F24">
          <w:rPr>
            <w:rStyle w:val="Hyperlink"/>
          </w:rPr>
          <w:t>www.lindajohannavanlier.nl</w:t>
        </w:r>
      </w:hyperlink>
    </w:p>
    <w:p w14:paraId="03D08C9F" w14:textId="77777777" w:rsidR="001E388C" w:rsidRPr="00C32F24" w:rsidRDefault="001E388C"/>
    <w:p w14:paraId="6D0C8340" w14:textId="08F7F420" w:rsidR="00C4339B" w:rsidRPr="00C4339B" w:rsidRDefault="001E388C">
      <w:pPr>
        <w:rPr>
          <w:b/>
          <w:bCs/>
        </w:rPr>
      </w:pPr>
      <w:r w:rsidRPr="00C4339B">
        <w:rPr>
          <w:b/>
          <w:bCs/>
        </w:rPr>
        <w:t>2.</w:t>
      </w:r>
      <w:r w:rsidR="00C4339B" w:rsidRPr="00C4339B">
        <w:rPr>
          <w:b/>
          <w:bCs/>
        </w:rPr>
        <w:t xml:space="preserve"> </w:t>
      </w:r>
      <w:proofErr w:type="spellStart"/>
      <w:r w:rsidR="00C4339B" w:rsidRPr="00C4339B">
        <w:rPr>
          <w:b/>
          <w:bCs/>
        </w:rPr>
        <w:t>Functie-omschrijving</w:t>
      </w:r>
      <w:proofErr w:type="spellEnd"/>
      <w:r w:rsidR="00C4339B" w:rsidRPr="00C4339B">
        <w:rPr>
          <w:b/>
          <w:bCs/>
        </w:rPr>
        <w:t xml:space="preserve">. </w:t>
      </w:r>
    </w:p>
    <w:p w14:paraId="61DD1133" w14:textId="77777777" w:rsidR="00C4339B" w:rsidRDefault="00C4339B"/>
    <w:p w14:paraId="69285624" w14:textId="141417AD" w:rsidR="00C4339B" w:rsidRDefault="001E388C">
      <w:r>
        <w:t>Werkzaam in: ambulante</w:t>
      </w:r>
      <w:r w:rsidR="00C4339B">
        <w:t xml:space="preserve"> individuele</w:t>
      </w:r>
      <w:r>
        <w:t xml:space="preserve"> begeleiding</w:t>
      </w:r>
      <w:r w:rsidR="00C4339B">
        <w:t xml:space="preserve"> op basis van PGB</w:t>
      </w:r>
      <w:r>
        <w:t xml:space="preserve"> en psychosociale therapie</w:t>
      </w:r>
      <w:r w:rsidR="00C4339B">
        <w:t xml:space="preserve"> vanuit de aanvullende zorgverzekering onder alternatieve geneeswijzen.</w:t>
      </w:r>
    </w:p>
    <w:p w14:paraId="2EFE8F48" w14:textId="77777777" w:rsidR="00C4339B" w:rsidRDefault="00C4339B"/>
    <w:p w14:paraId="3B43E248" w14:textId="02D1891B" w:rsidR="001E388C" w:rsidRPr="00C4339B" w:rsidRDefault="00C4339B">
      <w:r>
        <w:t xml:space="preserve">Functie: sociaal werker en psychosociaal therapeut. </w:t>
      </w:r>
      <w:r w:rsidRPr="00C4339B">
        <w:t xml:space="preserve">Eye See </w:t>
      </w:r>
      <w:proofErr w:type="spellStart"/>
      <w:r w:rsidRPr="00C4339B">
        <w:t>You</w:t>
      </w:r>
      <w:proofErr w:type="spellEnd"/>
      <w:r w:rsidRPr="00C4339B">
        <w:t xml:space="preserve"> houdt zich aan de b</w:t>
      </w:r>
      <w:r>
        <w:t xml:space="preserve">eroepscode sociaal werker opgesteld door Registerplein en beroepscode opgesteld voor de NFG. </w:t>
      </w:r>
      <w:r w:rsidR="00C32F24">
        <w:t xml:space="preserve">Lidmaatschap bij deze organisaties betekent dat ik een geldige VOG-verklaring heb en in het bezit ben van de juiste diploma’s (HBO). </w:t>
      </w:r>
      <w:r w:rsidR="00F95190">
        <w:t xml:space="preserve">Voorbehouden en risicovolle handelingen behoren niet tot de </w:t>
      </w:r>
      <w:proofErr w:type="spellStart"/>
      <w:r w:rsidR="00F95190">
        <w:t>functie-omschrijving</w:t>
      </w:r>
      <w:proofErr w:type="spellEnd"/>
      <w:r w:rsidR="00F95190">
        <w:t xml:space="preserve"> en worden dus niet gedaan door Linda Johanna van Lier. </w:t>
      </w:r>
    </w:p>
    <w:p w14:paraId="35FFB564" w14:textId="77777777" w:rsidR="001E388C" w:rsidRPr="00C4339B" w:rsidRDefault="001E388C"/>
    <w:p w14:paraId="192FA3E6" w14:textId="77777777" w:rsidR="001E388C" w:rsidRPr="00C4339B" w:rsidRDefault="001E388C">
      <w:pPr>
        <w:rPr>
          <w:b/>
          <w:bCs/>
        </w:rPr>
      </w:pPr>
      <w:r w:rsidRPr="00C4339B">
        <w:rPr>
          <w:b/>
          <w:bCs/>
        </w:rPr>
        <w:t xml:space="preserve">3.Aandachtsgebieden/ zorgaanbod. </w:t>
      </w:r>
    </w:p>
    <w:p w14:paraId="5A99AC6E" w14:textId="77777777" w:rsidR="001E388C" w:rsidRDefault="001E388C"/>
    <w:p w14:paraId="3FFA33EB" w14:textId="43BC0251" w:rsidR="001E388C" w:rsidRDefault="001E388C">
      <w:r>
        <w:t xml:space="preserve">Cliënten met een WMO-indicatie (PGB) kunnen voor begeleiding terecht. Vaak zijn dit </w:t>
      </w:r>
      <w:r w:rsidR="00C4339B">
        <w:t>cliënten</w:t>
      </w:r>
      <w:r>
        <w:t xml:space="preserve"> met een diagnose autisme en/of ADHD</w:t>
      </w:r>
      <w:r w:rsidR="00C4339B">
        <w:t xml:space="preserve"> en/of persoonlijkheidsproblemen. I</w:t>
      </w:r>
      <w:r>
        <w:t xml:space="preserve">n de begeleiding wordt ondersteuning geboden op het gebied van zelfredzaamheid en zelfstandigheid op de verschillende levensgebieden. </w:t>
      </w:r>
      <w:r w:rsidR="00C4339B">
        <w:t xml:space="preserve">Binnen deze kleinschalige omgeving levert Linda Johanna begeleiding/zorg op maat op een </w:t>
      </w:r>
      <w:proofErr w:type="gramStart"/>
      <w:r w:rsidR="00C4339B">
        <w:t>respectvolle ,</w:t>
      </w:r>
      <w:proofErr w:type="gramEnd"/>
      <w:r w:rsidR="00C4339B">
        <w:t xml:space="preserve"> deskundige en persoonlijke manier. Er wordt samengewerkt met verschillende instanties zoals de gemeente en ggz-instellingen zodat de begeleidingsdoelen kunnen worden bereikt eventueel, indien nodig, wordt de omgeving hierbij betrokken. </w:t>
      </w:r>
      <w:r>
        <w:t>Voor meer informatie over begeleiding wordt verwezen naar de website</w:t>
      </w:r>
      <w:r w:rsidR="00C4339B">
        <w:t xml:space="preserve"> </w:t>
      </w:r>
      <w:hyperlink r:id="rId7" w:history="1">
        <w:r w:rsidR="00C4339B" w:rsidRPr="00FD7452">
          <w:rPr>
            <w:rStyle w:val="Hyperlink"/>
          </w:rPr>
          <w:t>www.lindajohannavanlier.nl</w:t>
        </w:r>
      </w:hyperlink>
      <w:r w:rsidR="00C4339B">
        <w:t xml:space="preserve"> onder het kopje begeleiding.</w:t>
      </w:r>
      <w:r>
        <w:t xml:space="preserve"> </w:t>
      </w:r>
    </w:p>
    <w:p w14:paraId="451685A7" w14:textId="0C1229B8" w:rsidR="001E388C" w:rsidRDefault="001E388C"/>
    <w:p w14:paraId="2FD72759" w14:textId="46BF4254" w:rsidR="001E388C" w:rsidRDefault="001E388C">
      <w:r>
        <w:t xml:space="preserve">Cliënten </w:t>
      </w:r>
      <w:r w:rsidR="00C4339B">
        <w:t xml:space="preserve">die zichzelf herkennen als </w:t>
      </w:r>
      <w:proofErr w:type="spellStart"/>
      <w:r w:rsidR="00C4339B">
        <w:t>hooggevoelig</w:t>
      </w:r>
      <w:proofErr w:type="spellEnd"/>
      <w:r w:rsidR="00C4339B">
        <w:t xml:space="preserve"> </w:t>
      </w:r>
      <w:r>
        <w:t>kunnen tevens terecht voor kortdurende psychosociale therapie</w:t>
      </w:r>
      <w:r w:rsidR="00C4339B">
        <w:t xml:space="preserve">. </w:t>
      </w:r>
      <w:r>
        <w:t xml:space="preserve">Voorkomende klachten zijn: burn-out klachten, moeite met </w:t>
      </w:r>
      <w:proofErr w:type="spellStart"/>
      <w:r>
        <w:t>hooggevoeligheid</w:t>
      </w:r>
      <w:proofErr w:type="spellEnd"/>
      <w:r>
        <w:t xml:space="preserve"> en prikkels, concentratieproblemen, piekeren en onzekerheidsklachten. Meer informatie over psychosociale therapie op de website</w:t>
      </w:r>
      <w:r w:rsidR="00C4339B">
        <w:t xml:space="preserve"> onder therapie. </w:t>
      </w:r>
    </w:p>
    <w:p w14:paraId="1B10C4FC" w14:textId="69B813B4" w:rsidR="001E388C" w:rsidRDefault="001E388C"/>
    <w:p w14:paraId="55D8D73A" w14:textId="7AC5A90E" w:rsidR="00F95190" w:rsidRDefault="00F95190"/>
    <w:p w14:paraId="0BF367E3" w14:textId="13E5353A" w:rsidR="00F95190" w:rsidRDefault="00F95190"/>
    <w:p w14:paraId="5B37A9AA" w14:textId="2D2A4458" w:rsidR="00F95190" w:rsidRDefault="00F95190"/>
    <w:p w14:paraId="498CA349" w14:textId="77777777" w:rsidR="00FE74D1" w:rsidRDefault="00FE74D1"/>
    <w:p w14:paraId="2172A752" w14:textId="3551DC0F" w:rsidR="001E388C" w:rsidRPr="00C4339B" w:rsidRDefault="001E388C">
      <w:pPr>
        <w:rPr>
          <w:b/>
          <w:bCs/>
        </w:rPr>
      </w:pPr>
      <w:r w:rsidRPr="00C4339B">
        <w:rPr>
          <w:b/>
          <w:bCs/>
        </w:rPr>
        <w:t>4. Samenstelling van de praktijk/eenmanszaak</w:t>
      </w:r>
    </w:p>
    <w:p w14:paraId="2EA67539" w14:textId="77777777" w:rsidR="001E388C" w:rsidRDefault="001E388C"/>
    <w:p w14:paraId="41D93C5C" w14:textId="58F74582" w:rsidR="001E388C" w:rsidRDefault="001E388C">
      <w:r>
        <w:t xml:space="preserve">Naam: Linda Johanna van Lier. </w:t>
      </w:r>
    </w:p>
    <w:p w14:paraId="21327341" w14:textId="60C626DF" w:rsidR="001E388C" w:rsidRDefault="001E388C">
      <w:r>
        <w:t xml:space="preserve">Functie: sociaal werker en psychosociaal therapeut. </w:t>
      </w:r>
    </w:p>
    <w:p w14:paraId="249C0EB4" w14:textId="4221BD28" w:rsidR="00C4339B" w:rsidRDefault="00C4339B">
      <w:r>
        <w:t>Basisopleiding: Sociaal Pedagogische Hulpverlening (HBO)</w:t>
      </w:r>
    </w:p>
    <w:p w14:paraId="24D58238" w14:textId="77777777" w:rsidR="001E388C" w:rsidRDefault="001E388C"/>
    <w:p w14:paraId="15060752" w14:textId="757354FC" w:rsidR="001E388C" w:rsidRPr="00C4339B" w:rsidRDefault="001E388C">
      <w:pPr>
        <w:rPr>
          <w:b/>
          <w:bCs/>
        </w:rPr>
      </w:pPr>
      <w:r w:rsidRPr="00C4339B">
        <w:rPr>
          <w:b/>
          <w:bCs/>
        </w:rPr>
        <w:t xml:space="preserve">5. Professioneel netwerk </w:t>
      </w:r>
    </w:p>
    <w:p w14:paraId="64903564" w14:textId="77777777" w:rsidR="001E388C" w:rsidRDefault="001E388C"/>
    <w:p w14:paraId="724F6FD6" w14:textId="77777777" w:rsidR="001E388C" w:rsidRDefault="001E388C">
      <w:r>
        <w:t xml:space="preserve">5a Ik maak gebruik van een professioneel netwerk waaronder: </w:t>
      </w:r>
    </w:p>
    <w:p w14:paraId="0DA9B900" w14:textId="77777777" w:rsidR="001E388C" w:rsidRDefault="001E388C"/>
    <w:p w14:paraId="626FDDC3" w14:textId="22DCDA26" w:rsidR="001E388C" w:rsidRDefault="001E388C">
      <w:r>
        <w:t xml:space="preserve">Huisartsenpraktijk(en) </w:t>
      </w:r>
    </w:p>
    <w:p w14:paraId="7CC260BD" w14:textId="0EF80B28" w:rsidR="001E388C" w:rsidRDefault="001E388C">
      <w:r>
        <w:t xml:space="preserve">Collega begeleiders </w:t>
      </w:r>
    </w:p>
    <w:p w14:paraId="632A9F34" w14:textId="36CEFED2" w:rsidR="001E388C" w:rsidRDefault="001E388C">
      <w:proofErr w:type="gramStart"/>
      <w:r>
        <w:t>Collega therapeuten</w:t>
      </w:r>
      <w:proofErr w:type="gramEnd"/>
    </w:p>
    <w:p w14:paraId="316413D3" w14:textId="77777777" w:rsidR="001E388C" w:rsidRDefault="001E388C">
      <w:proofErr w:type="gramStart"/>
      <w:r>
        <w:t>GGZ psychologen</w:t>
      </w:r>
      <w:proofErr w:type="gramEnd"/>
      <w:r>
        <w:t xml:space="preserve"> </w:t>
      </w:r>
    </w:p>
    <w:p w14:paraId="6AC5558A" w14:textId="77777777" w:rsidR="001E388C" w:rsidRDefault="001E388C">
      <w:r>
        <w:t xml:space="preserve">Gewaarborgde hulp van cliënt </w:t>
      </w:r>
    </w:p>
    <w:p w14:paraId="1A2F70BF" w14:textId="77777777" w:rsidR="001E388C" w:rsidRDefault="001E388C"/>
    <w:p w14:paraId="43930432" w14:textId="48892225" w:rsidR="001E388C" w:rsidRDefault="001E388C">
      <w:r>
        <w:t xml:space="preserve">5b Ik werk in mijn professionele netwerk het meest samen met: </w:t>
      </w:r>
    </w:p>
    <w:p w14:paraId="6A6DD2CD" w14:textId="5B757791" w:rsidR="001E388C" w:rsidRDefault="001E388C"/>
    <w:p w14:paraId="4478E013" w14:textId="1E13339A" w:rsidR="001E388C" w:rsidRDefault="001E388C">
      <w:proofErr w:type="spellStart"/>
      <w:r>
        <w:t>Huisartenpraktijk</w:t>
      </w:r>
      <w:proofErr w:type="spellEnd"/>
      <w:r>
        <w:t xml:space="preserve"> </w:t>
      </w:r>
      <w:r w:rsidR="00C4339B">
        <w:t>T</w:t>
      </w:r>
      <w:r>
        <w:t xml:space="preserve">ilburg </w:t>
      </w:r>
      <w:r w:rsidR="00C4339B">
        <w:t>en Berkel-Enschot.</w:t>
      </w:r>
    </w:p>
    <w:p w14:paraId="47F3B38F" w14:textId="0D36DC8F" w:rsidR="001E388C" w:rsidRDefault="001E388C">
      <w:proofErr w:type="spellStart"/>
      <w:r>
        <w:t>Pontifix</w:t>
      </w:r>
      <w:proofErr w:type="spellEnd"/>
      <w:r>
        <w:t xml:space="preserve"> Psychologie</w:t>
      </w:r>
      <w:r w:rsidR="00C4339B">
        <w:t xml:space="preserve">, Bureau T3 en GGZ </w:t>
      </w:r>
      <w:proofErr w:type="spellStart"/>
      <w:r w:rsidR="00C4339B">
        <w:t>Breburg</w:t>
      </w:r>
      <w:proofErr w:type="spellEnd"/>
    </w:p>
    <w:p w14:paraId="4DA7A573" w14:textId="6974C462" w:rsidR="001E388C" w:rsidRDefault="001E388C">
      <w:r>
        <w:t xml:space="preserve">Collega begeleider Ilona Bartels </w:t>
      </w:r>
      <w:r w:rsidR="00C4339B">
        <w:t>(Bartels Coaching)</w:t>
      </w:r>
    </w:p>
    <w:p w14:paraId="21D7560F" w14:textId="4BD15676" w:rsidR="001E388C" w:rsidRDefault="001E388C">
      <w:r>
        <w:t xml:space="preserve">GGZ-psycholoog Caroline Rijnen </w:t>
      </w:r>
      <w:r w:rsidR="00C4339B">
        <w:t xml:space="preserve">(Praktijk </w:t>
      </w:r>
      <w:proofErr w:type="spellStart"/>
      <w:r w:rsidR="00C4339B">
        <w:t>Filius</w:t>
      </w:r>
      <w:proofErr w:type="spellEnd"/>
      <w:r w:rsidR="00C4339B">
        <w:t>)</w:t>
      </w:r>
    </w:p>
    <w:p w14:paraId="1F101F2F" w14:textId="77777777" w:rsidR="001E388C" w:rsidRDefault="001E388C"/>
    <w:p w14:paraId="3FA83F55" w14:textId="77777777" w:rsidR="001E388C" w:rsidRDefault="001E388C">
      <w:r>
        <w:t xml:space="preserve">5c Ik maak in de volgende situaties gebruik van mijn professionele netwerk, tenzij de patiënt daarvoor geen toestemming geeft: </w:t>
      </w:r>
    </w:p>
    <w:p w14:paraId="732ECFAF" w14:textId="77777777" w:rsidR="001E388C" w:rsidRDefault="001E388C"/>
    <w:p w14:paraId="22074424" w14:textId="0A0F2CD6" w:rsidR="001E388C" w:rsidRDefault="001E388C">
      <w:r>
        <w:t xml:space="preserve">Als er behoefte is aan </w:t>
      </w:r>
      <w:proofErr w:type="spellStart"/>
      <w:r>
        <w:t>informatie-overdracht</w:t>
      </w:r>
      <w:proofErr w:type="spellEnd"/>
      <w:r>
        <w:t xml:space="preserve"> en/of verwijzing.</w:t>
      </w:r>
    </w:p>
    <w:p w14:paraId="7A0C0B20" w14:textId="4581A735" w:rsidR="001E388C" w:rsidRDefault="001E388C">
      <w:r>
        <w:t xml:space="preserve">Op het moment dat er behoefte is aan een multidisciplinaire aanpak en/of afstemming van de zorg bijvoorbeeld wanneer de client tevens in behandeling is. </w:t>
      </w:r>
    </w:p>
    <w:p w14:paraId="031E93FA" w14:textId="41CD516D" w:rsidR="001E388C" w:rsidRDefault="001E388C">
      <w:r>
        <w:t xml:space="preserve">Op het moment dat mijn begeleiding ontoereikend is om mijn cliënt adequaat te kunnen begeleiden neem ik contact op met de gemeente. </w:t>
      </w:r>
    </w:p>
    <w:p w14:paraId="211E81E6" w14:textId="77777777" w:rsidR="001E388C" w:rsidRDefault="001E388C"/>
    <w:p w14:paraId="0F7668D3" w14:textId="4170D761" w:rsidR="001E388C" w:rsidRDefault="001E388C">
      <w:r>
        <w:t>5d. Crisis</w:t>
      </w:r>
    </w:p>
    <w:p w14:paraId="3647E7F4" w14:textId="77777777" w:rsidR="001E388C" w:rsidRDefault="001E388C"/>
    <w:p w14:paraId="0F8BB588" w14:textId="3ED6BC14" w:rsidR="001E388C" w:rsidRDefault="00C4339B">
      <w:r>
        <w:t>Cliënten</w:t>
      </w:r>
      <w:r w:rsidR="001E388C">
        <w:t xml:space="preserve"> kunnen gedurende avond/nacht/weekend/crisis terecht bij de huisartsenpost, </w:t>
      </w:r>
      <w:proofErr w:type="gramStart"/>
      <w:r w:rsidR="001E388C">
        <w:t>GGZ crisisdienst</w:t>
      </w:r>
      <w:proofErr w:type="gramEnd"/>
      <w:r w:rsidR="001E388C">
        <w:t xml:space="preserve"> of </w:t>
      </w:r>
      <w:r w:rsidR="00D50D62">
        <w:t xml:space="preserve">de </w:t>
      </w:r>
      <w:proofErr w:type="spellStart"/>
      <w:r w:rsidR="00D50D62">
        <w:t>suicidelijn</w:t>
      </w:r>
      <w:proofErr w:type="spellEnd"/>
      <w:r w:rsidR="00D50D62">
        <w:t xml:space="preserve"> </w:t>
      </w:r>
      <w:r w:rsidR="001E388C">
        <w:t>0800-0113 of de luisterlijn</w:t>
      </w:r>
      <w:r w:rsidR="00D50D62">
        <w:t xml:space="preserve"> </w:t>
      </w:r>
      <w:r w:rsidR="00D50D62" w:rsidRPr="00D50D62">
        <w:t>088 0767 000</w:t>
      </w:r>
      <w:r w:rsidR="001E388C">
        <w:t xml:space="preserve">. </w:t>
      </w:r>
    </w:p>
    <w:p w14:paraId="465746ED" w14:textId="77777777" w:rsidR="001E388C" w:rsidRDefault="001E388C"/>
    <w:p w14:paraId="70418EC1" w14:textId="126CD0B9" w:rsidR="001E388C" w:rsidRPr="00C4339B" w:rsidRDefault="001E388C">
      <w:pPr>
        <w:rPr>
          <w:b/>
          <w:bCs/>
        </w:rPr>
      </w:pPr>
      <w:r w:rsidRPr="00C4339B">
        <w:rPr>
          <w:b/>
          <w:bCs/>
        </w:rPr>
        <w:t xml:space="preserve">6. Vergoeding en eisen </w:t>
      </w:r>
    </w:p>
    <w:p w14:paraId="29E45AA1" w14:textId="77777777" w:rsidR="001E388C" w:rsidRDefault="001E388C"/>
    <w:p w14:paraId="3B245225" w14:textId="40F39B0A" w:rsidR="001E388C" w:rsidRDefault="001E388C">
      <w:r>
        <w:t>Begeleiding uit WMO: via een budgetplan worden er (</w:t>
      </w:r>
      <w:proofErr w:type="spellStart"/>
      <w:r>
        <w:t>kwaliteits</w:t>
      </w:r>
      <w:proofErr w:type="spellEnd"/>
      <w:r>
        <w:t xml:space="preserve">) eisen gesteld (aan de inzet </w:t>
      </w:r>
      <w:proofErr w:type="gramStart"/>
      <w:r>
        <w:t>van )</w:t>
      </w:r>
      <w:proofErr w:type="gramEnd"/>
      <w:r>
        <w:t xml:space="preserve"> het PGB en aan de hulpverlener. </w:t>
      </w:r>
    </w:p>
    <w:p w14:paraId="64227EF9" w14:textId="472531B9" w:rsidR="001E388C" w:rsidRDefault="001E388C">
      <w:r>
        <w:t>Begeleiding uit WLZ: Er is geen contract met de zorgverzekeraar. Er is wel een door zorgverzekeraar</w:t>
      </w:r>
      <w:r w:rsidR="00C4339B">
        <w:t xml:space="preserve"> (VGZ/CZ)</w:t>
      </w:r>
      <w:r>
        <w:t xml:space="preserve"> goedgekeurd contract tussen de cliënt(budgethouder) en zorgaanbieder/begeleider</w:t>
      </w:r>
      <w:r w:rsidR="00C4339B">
        <w:t xml:space="preserve">. Eye See </w:t>
      </w:r>
      <w:proofErr w:type="spellStart"/>
      <w:r w:rsidR="00C4339B">
        <w:t>You</w:t>
      </w:r>
      <w:proofErr w:type="spellEnd"/>
      <w:r w:rsidR="00C4339B">
        <w:t xml:space="preserve"> heeft een </w:t>
      </w:r>
      <w:proofErr w:type="spellStart"/>
      <w:r w:rsidR="00C4339B">
        <w:t>agb</w:t>
      </w:r>
      <w:proofErr w:type="spellEnd"/>
      <w:r w:rsidR="00C4339B">
        <w:t xml:space="preserve">-code. </w:t>
      </w:r>
    </w:p>
    <w:p w14:paraId="57FA5467" w14:textId="3984D02E" w:rsidR="001E388C" w:rsidRDefault="001E388C"/>
    <w:p w14:paraId="3733499B" w14:textId="4ADEE601" w:rsidR="001E388C" w:rsidRDefault="001E388C">
      <w:r>
        <w:lastRenderedPageBreak/>
        <w:t xml:space="preserve">Therapie: door lidmaatschap bij de NFG wordt therapie (deels) vergoed uit de aanvullende zorgverzekering onder alternatieve geneeswijzen. Vergoeding per zorgverzekeraar is anders. Zie website van de NFG. </w:t>
      </w:r>
      <w:r w:rsidR="00C4339B">
        <w:t xml:space="preserve">Eye See </w:t>
      </w:r>
      <w:proofErr w:type="spellStart"/>
      <w:r w:rsidR="00C4339B">
        <w:t>You</w:t>
      </w:r>
      <w:proofErr w:type="spellEnd"/>
      <w:r w:rsidR="00C4339B">
        <w:t xml:space="preserve"> voldoet aan de criteria van de beroepsvereniging.</w:t>
      </w:r>
    </w:p>
    <w:p w14:paraId="7ECDA81D" w14:textId="77777777" w:rsidR="00C4339B" w:rsidRDefault="00C4339B"/>
    <w:p w14:paraId="3B7783ED" w14:textId="4B43176B" w:rsidR="001E388C" w:rsidRPr="00C4339B" w:rsidRDefault="001E388C">
      <w:pPr>
        <w:rPr>
          <w:b/>
          <w:bCs/>
        </w:rPr>
      </w:pPr>
      <w:r w:rsidRPr="00C4339B">
        <w:rPr>
          <w:b/>
          <w:bCs/>
        </w:rPr>
        <w:t xml:space="preserve">7. Tarieven </w:t>
      </w:r>
      <w:r w:rsidR="00F95190">
        <w:rPr>
          <w:b/>
          <w:bCs/>
        </w:rPr>
        <w:t>en facturatie</w:t>
      </w:r>
    </w:p>
    <w:p w14:paraId="4306EE69" w14:textId="016C84A6" w:rsidR="001E388C" w:rsidRDefault="001E388C"/>
    <w:p w14:paraId="63F47231" w14:textId="780B5109" w:rsidR="001E388C" w:rsidRDefault="001E388C">
      <w:r>
        <w:t>Begeleiding tarieven formele zorgaanbieder: Tarieven conform betrokken gemeente en/of zorgkantoor en opgenomen in het budgetplan en/of de zorgovereenkomst.</w:t>
      </w:r>
      <w:r w:rsidR="00C4339B">
        <w:t xml:space="preserve"> (</w:t>
      </w:r>
      <w:proofErr w:type="gramStart"/>
      <w:r w:rsidR="00C4339B">
        <w:t>vrijgesteld</w:t>
      </w:r>
      <w:proofErr w:type="gramEnd"/>
      <w:r w:rsidR="00C4339B">
        <w:t xml:space="preserve"> van BTW). </w:t>
      </w:r>
      <w:r w:rsidR="00F95190">
        <w:t xml:space="preserve">De facturen voldoen aan de eisen die de SVB stelt. </w:t>
      </w:r>
    </w:p>
    <w:p w14:paraId="412E6DA5" w14:textId="49D4C0E1" w:rsidR="001E388C" w:rsidRDefault="001E388C"/>
    <w:p w14:paraId="5D01D3FD" w14:textId="58CF35E1" w:rsidR="00F95190" w:rsidRDefault="001E388C">
      <w:r>
        <w:t>Therapie: uurtarief is 90 euro per uur</w:t>
      </w:r>
      <w:r w:rsidR="00C4339B">
        <w:t xml:space="preserve"> (vrijgesteld van BTW) </w:t>
      </w:r>
      <w:r w:rsidR="00F95190">
        <w:t xml:space="preserve">Facturatie geschiedt achteraf. De facturen voldoen aan de eisen die de zorgverzekeraar stelt. </w:t>
      </w:r>
    </w:p>
    <w:p w14:paraId="76875E51" w14:textId="77777777" w:rsidR="001E388C" w:rsidRDefault="001E388C"/>
    <w:p w14:paraId="46FEED1D" w14:textId="1737322F" w:rsidR="001E388C" w:rsidRPr="00C4339B" w:rsidRDefault="001E388C">
      <w:pPr>
        <w:rPr>
          <w:b/>
          <w:bCs/>
        </w:rPr>
      </w:pPr>
      <w:r w:rsidRPr="00C4339B">
        <w:rPr>
          <w:b/>
          <w:bCs/>
        </w:rPr>
        <w:t xml:space="preserve">8. </w:t>
      </w:r>
      <w:proofErr w:type="spellStart"/>
      <w:r w:rsidRPr="00C4339B">
        <w:rPr>
          <w:b/>
          <w:bCs/>
        </w:rPr>
        <w:t>Kwalitieitswaarborging</w:t>
      </w:r>
      <w:proofErr w:type="spellEnd"/>
      <w:r w:rsidRPr="00C4339B">
        <w:rPr>
          <w:b/>
          <w:bCs/>
        </w:rPr>
        <w:t xml:space="preserve"> </w:t>
      </w:r>
    </w:p>
    <w:p w14:paraId="430FDD3F" w14:textId="77777777" w:rsidR="001E388C" w:rsidRDefault="001E388C"/>
    <w:p w14:paraId="2B81B277" w14:textId="77777777" w:rsidR="00476879" w:rsidRDefault="00C4339B" w:rsidP="00476879">
      <w:r w:rsidRPr="00C4339B">
        <w:t xml:space="preserve">De therapeut handelt conform de WGBO (Wet op de Geneeskundige Behandelovereenkomst </w:t>
      </w:r>
      <w:r w:rsidR="00E62D68">
        <w:t xml:space="preserve">de </w:t>
      </w:r>
      <w:proofErr w:type="spellStart"/>
      <w:r w:rsidRPr="00C4339B">
        <w:t>Wkkgz</w:t>
      </w:r>
      <w:proofErr w:type="spellEnd"/>
      <w:r w:rsidRPr="00C4339B">
        <w:t xml:space="preserve"> (Wet kwaliteit, klachten en</w:t>
      </w:r>
      <w:r>
        <w:t xml:space="preserve"> </w:t>
      </w:r>
      <w:r w:rsidRPr="00C4339B">
        <w:t>geschillenzorg)</w:t>
      </w:r>
      <w:r w:rsidR="00E62D68">
        <w:t xml:space="preserve"> en WTZA (Wet toetreding zorgaanbieders)</w:t>
      </w:r>
      <w:r w:rsidR="0054204D">
        <w:t>, voor zover van toepassing als solistisch werkend hulpverlener. Ik ben als solistisch hulpverlener vrijgesteld van de jaarverantwoording zorg (CIBG).</w:t>
      </w:r>
      <w:r w:rsidR="0054204D">
        <w:rPr>
          <w:color w:val="333333"/>
          <w:shd w:val="clear" w:color="auto" w:fill="FFFFFF"/>
        </w:rPr>
        <w:t xml:space="preserve"> </w:t>
      </w:r>
      <w:r w:rsidR="0054204D">
        <w:t xml:space="preserve">Ik volg de </w:t>
      </w:r>
      <w:proofErr w:type="spellStart"/>
      <w:r w:rsidR="0054204D">
        <w:t>gouvernance</w:t>
      </w:r>
      <w:proofErr w:type="spellEnd"/>
      <w:r w:rsidR="0054204D">
        <w:t xml:space="preserve"> code zorg 2022 voor zover logisch van toepassing op een eenmanszaak/zelfstandig zorgaanbieder. </w:t>
      </w:r>
      <w:r w:rsidR="00476879">
        <w:t>Voor begeleiding geld dat ik voldoe aan de eisen gesteld door de Toegang (gemeenten). Voor therapie geld dat ik voldoe aan de gestelde kwaliteitseisen gesteld door de beroepsvereniging.</w:t>
      </w:r>
    </w:p>
    <w:p w14:paraId="409C3D7A" w14:textId="78E2AFDD" w:rsidR="00476879" w:rsidRPr="00476879" w:rsidRDefault="00476879" w:rsidP="00476879">
      <w:r>
        <w:t xml:space="preserve">Ik heb een beroepsaansprakelijkheidsverzekering en een VOG-verklaring. </w:t>
      </w:r>
    </w:p>
    <w:p w14:paraId="02C7344F" w14:textId="44EF4B76" w:rsidR="0054204D" w:rsidRPr="0054204D" w:rsidRDefault="0054204D" w:rsidP="0054204D">
      <w:pPr>
        <w:rPr>
          <w:color w:val="333333"/>
          <w:shd w:val="clear" w:color="auto" w:fill="FFFFFF"/>
        </w:rPr>
      </w:pPr>
    </w:p>
    <w:p w14:paraId="1C073067" w14:textId="2F2E6B67" w:rsidR="0054204D" w:rsidRPr="0054204D" w:rsidRDefault="00C4339B" w:rsidP="0054204D">
      <w:pPr>
        <w:rPr>
          <w:color w:val="333333"/>
          <w:shd w:val="clear" w:color="auto" w:fill="FFFFFF"/>
        </w:rPr>
      </w:pPr>
      <w:r>
        <w:t xml:space="preserve">Ik </w:t>
      </w:r>
      <w:r w:rsidR="00A22B4D">
        <w:t>doe aan systemische kwaliteitsbewaking</w:t>
      </w:r>
      <w:r w:rsidR="0054204D">
        <w:t xml:space="preserve"> door middel van een kwaliteitsmanagementsysteem. </w:t>
      </w:r>
      <w:r w:rsidR="0054204D">
        <w:rPr>
          <w:color w:val="333333"/>
          <w:shd w:val="clear" w:color="auto" w:fill="FFFFFF"/>
        </w:rPr>
        <w:t xml:space="preserve">Het kwaliteitsmanagementsysteem is van toepassing </w:t>
      </w:r>
      <w:r w:rsidR="0054204D" w:rsidRPr="0054204D">
        <w:rPr>
          <w:color w:val="333333"/>
          <w:shd w:val="clear" w:color="auto" w:fill="FFFFFF"/>
        </w:rPr>
        <w:t xml:space="preserve">op: ambulante zorg op basis van WMO en WLZ en psychosociale therapie welke valt onder alternatieve geneeswijzen. Daarbij is het kwaliteitsmanagementsysteem opgezet conform </w:t>
      </w:r>
    </w:p>
    <w:p w14:paraId="0FED50B2" w14:textId="39E47CA1" w:rsidR="0054204D" w:rsidRDefault="0054204D" w:rsidP="0054204D">
      <w:r w:rsidRPr="0054204D">
        <w:rPr>
          <w:color w:val="333333"/>
          <w:shd w:val="clear" w:color="auto" w:fill="FFFFFF"/>
        </w:rPr>
        <w:t>'Zelfstandigen Zonder Personeel in de zorg', versie 2021</w:t>
      </w:r>
      <w:r>
        <w:rPr>
          <w:color w:val="333333"/>
          <w:shd w:val="clear" w:color="auto" w:fill="FFFFFF"/>
        </w:rPr>
        <w:t xml:space="preserve">, </w:t>
      </w:r>
      <w:r w:rsidRPr="0054204D">
        <w:rPr>
          <w:color w:val="333333"/>
          <w:shd w:val="clear" w:color="auto" w:fill="FFFFFF"/>
        </w:rPr>
        <w:t xml:space="preserve">de 'Handreiking </w:t>
      </w:r>
      <w:proofErr w:type="spellStart"/>
      <w:r w:rsidRPr="0054204D">
        <w:rPr>
          <w:color w:val="333333"/>
          <w:shd w:val="clear" w:color="auto" w:fill="FFFFFF"/>
        </w:rPr>
        <w:t>Wkkgz</w:t>
      </w:r>
      <w:proofErr w:type="spellEnd"/>
      <w:r w:rsidRPr="0054204D">
        <w:rPr>
          <w:color w:val="333333"/>
          <w:shd w:val="clear" w:color="auto" w:fill="FFFFFF"/>
        </w:rPr>
        <w:t xml:space="preserve"> voor ZZP-</w:t>
      </w:r>
      <w:proofErr w:type="spellStart"/>
      <w:r w:rsidRPr="0054204D">
        <w:rPr>
          <w:color w:val="333333"/>
          <w:shd w:val="clear" w:color="auto" w:fill="FFFFFF"/>
        </w:rPr>
        <w:t>ers</w:t>
      </w:r>
      <w:proofErr w:type="spellEnd"/>
      <w:proofErr w:type="gramStart"/>
      <w:r w:rsidRPr="0054204D">
        <w:rPr>
          <w:color w:val="333333"/>
          <w:shd w:val="clear" w:color="auto" w:fill="FFFFFF"/>
        </w:rPr>
        <w:t>'</w:t>
      </w:r>
      <w:r>
        <w:rPr>
          <w:color w:val="333333"/>
          <w:shd w:val="clear" w:color="auto" w:fill="FFFFFF"/>
        </w:rPr>
        <w:t xml:space="preserve">  en</w:t>
      </w:r>
      <w:proofErr w:type="gramEnd"/>
      <w:r>
        <w:rPr>
          <w:color w:val="333333"/>
          <w:shd w:val="clear" w:color="auto" w:fill="FFFFFF"/>
        </w:rPr>
        <w:t xml:space="preserve"> de b</w:t>
      </w:r>
      <w:r w:rsidRPr="0054204D">
        <w:rPr>
          <w:color w:val="333333"/>
          <w:shd w:val="clear" w:color="auto" w:fill="FFFFFF"/>
        </w:rPr>
        <w:t>eroepsnormen NFG</w:t>
      </w:r>
      <w:r>
        <w:rPr>
          <w:color w:val="333333"/>
          <w:shd w:val="clear" w:color="auto" w:fill="FFFFFF"/>
        </w:rPr>
        <w:t xml:space="preserve"> en sociaal werker. </w:t>
      </w:r>
    </w:p>
    <w:p w14:paraId="73E2ABDB" w14:textId="77777777" w:rsidR="00C4339B" w:rsidRDefault="00C4339B" w:rsidP="001E388C"/>
    <w:p w14:paraId="6CFD5A62" w14:textId="09DE6261" w:rsidR="0054204D" w:rsidRDefault="0054204D" w:rsidP="001E388C">
      <w:r>
        <w:t xml:space="preserve">Naast het </w:t>
      </w:r>
      <w:proofErr w:type="spellStart"/>
      <w:r>
        <w:t>kwaliteitsmanagementsyteem</w:t>
      </w:r>
      <w:proofErr w:type="spellEnd"/>
      <w:r>
        <w:t xml:space="preserve"> heb ik kwaliteitsborging </w:t>
      </w:r>
      <w:r w:rsidR="001E388C">
        <w:t xml:space="preserve">via mijn beroepsvereniging </w:t>
      </w:r>
      <w:r>
        <w:t xml:space="preserve">NFG (betreft psychosociale begeleiding) </w:t>
      </w:r>
      <w:r w:rsidR="001E388C">
        <w:t>en beroepsregister</w:t>
      </w:r>
      <w:r>
        <w:t xml:space="preserve"> Registerplein (betreft begeleiding)</w:t>
      </w:r>
      <w:r w:rsidR="001E388C">
        <w:t xml:space="preserve">. Door registratie zorg ik dat ik bewust bezig ben met professionaliteit en kan ik aantonen dat ik voldoe aan bepaalde criteria voor kwalitatieve hulpverlening. </w:t>
      </w:r>
    </w:p>
    <w:p w14:paraId="5075DCEA" w14:textId="77777777" w:rsidR="0054204D" w:rsidRDefault="0054204D" w:rsidP="001E388C"/>
    <w:p w14:paraId="1A0ACB59" w14:textId="3AC9A3CE" w:rsidR="001E388C" w:rsidRDefault="001E388C" w:rsidP="001E388C">
      <w:r>
        <w:t>Kwaliteitswaarborging houd</w:t>
      </w:r>
      <w:r w:rsidR="00476879">
        <w:t>t</w:t>
      </w:r>
      <w:r>
        <w:t xml:space="preserve"> kort in dat ik doe aan bijscholing, intervisie en rapportage. Voor begeleiding werk ik met een begeleidingsplan</w:t>
      </w:r>
      <w:r w:rsidR="00E62D68">
        <w:t>/zorgplan</w:t>
      </w:r>
      <w:r>
        <w:t xml:space="preserve"> en voor therapie werk ik met een behandelovereenkomst.</w:t>
      </w:r>
      <w:r w:rsidR="00E62D68">
        <w:t xml:space="preserve"> Ik houd een online zorgdossier bij met de gegevens van cliënten inclusief de overeenkomsten, vervangingsregeling en zorgplan.</w:t>
      </w:r>
      <w:r>
        <w:t xml:space="preserve"> Ik evalueer regelmatig, hetzij mondeling, hetzij schriftelijk via een evaluatieformulier. Ik maak jaarlijks een SWOT-analyse</w:t>
      </w:r>
      <w:r w:rsidR="005E12EE">
        <w:t xml:space="preserve">, </w:t>
      </w:r>
      <w:r>
        <w:t xml:space="preserve">stakeholdersanalyse </w:t>
      </w:r>
      <w:r w:rsidR="005E12EE">
        <w:t xml:space="preserve">en </w:t>
      </w:r>
      <w:proofErr w:type="spellStart"/>
      <w:r w:rsidR="005E12EE">
        <w:t>KPI’s</w:t>
      </w:r>
      <w:proofErr w:type="spellEnd"/>
      <w:r w:rsidR="005E12EE">
        <w:t xml:space="preserve"> </w:t>
      </w:r>
      <w:r>
        <w:t xml:space="preserve">en evalueer deze. </w:t>
      </w:r>
      <w:r w:rsidR="00476879">
        <w:t>Er is een waarnemingsovereenkomst en indien van toepassing wordt er gewerkt met een vervangingsovereenkomst, dit alles om de continuïteit van de hulpverlening te waarborgen.</w:t>
      </w:r>
    </w:p>
    <w:p w14:paraId="6E9ED7A1" w14:textId="5EC33492" w:rsidR="00F95190" w:rsidRDefault="00F95190" w:rsidP="001E388C"/>
    <w:p w14:paraId="4F563CEF" w14:textId="77777777" w:rsidR="00D50D62" w:rsidRDefault="00D50D62" w:rsidP="001E388C"/>
    <w:p w14:paraId="021D3546" w14:textId="77777777" w:rsidR="001E388C" w:rsidRDefault="001E388C"/>
    <w:p w14:paraId="2505A2E7" w14:textId="7FF54515" w:rsidR="001E388C" w:rsidRPr="00C4339B" w:rsidRDefault="00C4339B">
      <w:pPr>
        <w:rPr>
          <w:b/>
          <w:bCs/>
        </w:rPr>
      </w:pPr>
      <w:r w:rsidRPr="00C4339B">
        <w:rPr>
          <w:b/>
          <w:bCs/>
        </w:rPr>
        <w:t>9. Methodisch handelen</w:t>
      </w:r>
    </w:p>
    <w:p w14:paraId="7F682359" w14:textId="5920FCC0" w:rsidR="00C4339B" w:rsidRDefault="00C4339B"/>
    <w:p w14:paraId="618D2F7C" w14:textId="1C5E5852" w:rsidR="00C4339B" w:rsidRDefault="00C4339B">
      <w:r w:rsidRPr="00C4339B">
        <w:t xml:space="preserve">Psychosociale therapie gaat over het psychische en het sociale in de mens. Kortweg hoe je met jezelf en met anderen omgaat in het hier en nu. Het is vergelijkbaar met begeleiding van een psycholoog maar dan kortdurend en meer oplossingsgericht. Therapeutische technieken die worden ingezet zijn: onderdelen van cognitieve gedagstherapie, oefeningen uit oplossingsgerichte therapie en positieve psychologie, (delen van) methoden zoals het kwaliteitenspel, vat van zelfwaardering, </w:t>
      </w:r>
      <w:proofErr w:type="spellStart"/>
      <w:r w:rsidRPr="00C4339B">
        <w:t>eft</w:t>
      </w:r>
      <w:proofErr w:type="spellEnd"/>
      <w:r w:rsidRPr="00C4339B">
        <w:t xml:space="preserve">-oefeningen, </w:t>
      </w:r>
      <w:proofErr w:type="spellStart"/>
      <w:r w:rsidRPr="00C4339B">
        <w:t>inzichtgevende</w:t>
      </w:r>
      <w:proofErr w:type="spellEnd"/>
      <w:r w:rsidRPr="00C4339B">
        <w:t xml:space="preserve"> gesprekken, binnenwereld-buitenwereld methode. </w:t>
      </w:r>
    </w:p>
    <w:p w14:paraId="331611B4" w14:textId="77777777" w:rsidR="00C4339B" w:rsidRDefault="00C4339B" w:rsidP="00C4339B"/>
    <w:p w14:paraId="4B653F71" w14:textId="610C61F0" w:rsidR="00C4339B" w:rsidRPr="00C4339B" w:rsidRDefault="00C4339B" w:rsidP="00C4339B">
      <w:r>
        <w:t>I</w:t>
      </w:r>
      <w:r w:rsidRPr="00C4339B">
        <w:t xml:space="preserve">n de individuele begeleiding worden gedachten en emoties bespreekbaar gemaakt, op deze manier heeft de client een extra aanspreekpunt waardoor er minder ontregelingen zullen zijn. Er wordt gewerkt met emotie-regulatietechnieken, </w:t>
      </w:r>
      <w:proofErr w:type="spellStart"/>
      <w:r w:rsidRPr="00C4339B">
        <w:t>mentaliseren</w:t>
      </w:r>
      <w:proofErr w:type="spellEnd"/>
      <w:r w:rsidRPr="00C4339B">
        <w:t xml:space="preserve"> en reflecteren (CGT en EFT). Er kan een signaleringsplan en/of stoplichtmethode worden ingezet waar nodig. Verder wordt er gewerkt met ‘methodisch werken aan </w:t>
      </w:r>
      <w:proofErr w:type="spellStart"/>
      <w:r w:rsidRPr="00C4339B">
        <w:t>verbindig</w:t>
      </w:r>
      <w:proofErr w:type="spellEnd"/>
      <w:r w:rsidRPr="00C4339B">
        <w:t xml:space="preserve"> bij psychische problematiek, onderdelen </w:t>
      </w:r>
      <w:proofErr w:type="gramStart"/>
      <w:r w:rsidRPr="00C4339B">
        <w:t>van  ‘</w:t>
      </w:r>
      <w:proofErr w:type="gramEnd"/>
      <w:r w:rsidRPr="00C4339B">
        <w:t>het vat van zelfwaardering’ en positieve psychologie. </w:t>
      </w:r>
    </w:p>
    <w:p w14:paraId="063F9C9C" w14:textId="66140ACC" w:rsidR="00C4339B" w:rsidRPr="00C4339B" w:rsidRDefault="00C4339B" w:rsidP="00C4339B">
      <w:proofErr w:type="gramStart"/>
      <w:r w:rsidRPr="00C4339B">
        <w:t>Daarnaast</w:t>
      </w:r>
      <w:r w:rsidR="00342525">
        <w:t xml:space="preserve"> :</w:t>
      </w:r>
      <w:proofErr w:type="gramEnd"/>
      <w:r w:rsidR="00342525">
        <w:t xml:space="preserve"> </w:t>
      </w:r>
      <w:r w:rsidRPr="00C4339B">
        <w:t xml:space="preserve">belangrijke activiteiten </w:t>
      </w:r>
      <w:proofErr w:type="spellStart"/>
      <w:r w:rsidRPr="00C4339B">
        <w:t>voorbespreken</w:t>
      </w:r>
      <w:proofErr w:type="spellEnd"/>
      <w:r w:rsidRPr="00C4339B">
        <w:t>/voorbereiden en evalueren. Ook k</w:t>
      </w:r>
      <w:r w:rsidR="00342525">
        <w:t xml:space="preserve">an er gekeken worden </w:t>
      </w:r>
      <w:r w:rsidRPr="00C4339B">
        <w:t>naar een goede weekstructuur/</w:t>
      </w:r>
      <w:proofErr w:type="spellStart"/>
      <w:r w:rsidRPr="00C4339B">
        <w:t>dagstructuur</w:t>
      </w:r>
      <w:proofErr w:type="spellEnd"/>
      <w:r w:rsidRPr="00C4339B">
        <w:t xml:space="preserve"> doormiddel van schema en/of agenda. </w:t>
      </w:r>
      <w:r w:rsidR="00342525">
        <w:t xml:space="preserve">Acties </w:t>
      </w:r>
      <w:r w:rsidRPr="00C4339B">
        <w:t>uit</w:t>
      </w:r>
      <w:r w:rsidR="00342525">
        <w:t xml:space="preserve">zetten </w:t>
      </w:r>
      <w:r w:rsidRPr="00C4339B">
        <w:t xml:space="preserve">die het zelfstandig wonen verbeteren en evalueren deze en maken afspraken over goede balans in </w:t>
      </w:r>
      <w:proofErr w:type="spellStart"/>
      <w:r w:rsidRPr="00C4339B">
        <w:t>in</w:t>
      </w:r>
      <w:proofErr w:type="spellEnd"/>
      <w:r w:rsidRPr="00C4339B">
        <w:t>- en ontspanning, ev</w:t>
      </w:r>
      <w:r w:rsidR="00342525">
        <w:t>entueel door middel van</w:t>
      </w:r>
      <w:r w:rsidRPr="00C4339B">
        <w:t xml:space="preserve"> een schema.</w:t>
      </w:r>
      <w:r w:rsidR="00CC2908">
        <w:t xml:space="preserve"> Hulp in de communicatie hetzij met de omgeving, hetzij met instanties. </w:t>
      </w:r>
    </w:p>
    <w:p w14:paraId="5C457655" w14:textId="77777777" w:rsidR="00C4339B" w:rsidRDefault="00C4339B"/>
    <w:p w14:paraId="59F76A71" w14:textId="3C1568B2" w:rsidR="001E388C" w:rsidRPr="00C4339B" w:rsidRDefault="00C4339B">
      <w:pPr>
        <w:rPr>
          <w:b/>
          <w:bCs/>
        </w:rPr>
      </w:pPr>
      <w:r w:rsidRPr="00C4339B">
        <w:rPr>
          <w:b/>
          <w:bCs/>
        </w:rPr>
        <w:t>10</w:t>
      </w:r>
      <w:r w:rsidR="001E388C" w:rsidRPr="00C4339B">
        <w:rPr>
          <w:b/>
          <w:bCs/>
        </w:rPr>
        <w:t xml:space="preserve">. Klachten- en geschillenregeling. </w:t>
      </w:r>
    </w:p>
    <w:p w14:paraId="426307F1" w14:textId="77777777" w:rsidR="001E388C" w:rsidRDefault="001E388C"/>
    <w:p w14:paraId="3480F341" w14:textId="61CB6CE3" w:rsidR="001E388C" w:rsidRDefault="001E388C">
      <w:r>
        <w:t>Mijn cliënten kunnen met klachten en geschillen over mij of mijn begeleiding terecht bij mijzelf of als wij er niet uitkomen bij Klachtportaal Zorg</w:t>
      </w:r>
      <w:r w:rsidR="00C4339B">
        <w:t xml:space="preserve">. </w:t>
      </w:r>
      <w:r>
        <w:t>Voor therapie houd ik me aan het klachtenreglement van de NFG.</w:t>
      </w:r>
      <w:r w:rsidR="00476879">
        <w:t xml:space="preserve"> Op mijn website staat een link naar de klachtenregelingen</w:t>
      </w:r>
      <w:r w:rsidR="00C4339B">
        <w:t xml:space="preserve">. </w:t>
      </w:r>
    </w:p>
    <w:p w14:paraId="09CCB3D8" w14:textId="77777777" w:rsidR="001E388C" w:rsidRDefault="001E388C"/>
    <w:p w14:paraId="78EF3823" w14:textId="6CA1D1DF" w:rsidR="001E388C" w:rsidRPr="00C4339B" w:rsidRDefault="001E388C">
      <w:pPr>
        <w:rPr>
          <w:b/>
          <w:bCs/>
        </w:rPr>
      </w:pPr>
      <w:r w:rsidRPr="00C4339B">
        <w:rPr>
          <w:b/>
          <w:bCs/>
        </w:rPr>
        <w:t>1</w:t>
      </w:r>
      <w:r w:rsidR="00C4339B" w:rsidRPr="00C4339B">
        <w:rPr>
          <w:b/>
          <w:bCs/>
        </w:rPr>
        <w:t>1</w:t>
      </w:r>
      <w:r w:rsidRPr="00C4339B">
        <w:rPr>
          <w:b/>
          <w:bCs/>
        </w:rPr>
        <w:t xml:space="preserve">. Regeling bij vakantie en calamiteiten </w:t>
      </w:r>
    </w:p>
    <w:p w14:paraId="7F5D708A" w14:textId="77777777" w:rsidR="001E388C" w:rsidRDefault="001E388C"/>
    <w:p w14:paraId="003A11F5" w14:textId="6932EDD3" w:rsidR="001E388C" w:rsidRDefault="001E388C">
      <w:r>
        <w:t xml:space="preserve">10a. Cliënten kunnen (in overleg en waar nodig) tijdens vakantie/ziekte terecht bij een collega begeleider/therapeut. </w:t>
      </w:r>
      <w:r w:rsidR="00C32F24">
        <w:t>Contactpersoon Ilona Bartels 06-48333372.</w:t>
      </w:r>
    </w:p>
    <w:p w14:paraId="0F0CA32D" w14:textId="77777777" w:rsidR="001E388C" w:rsidRDefault="001E388C"/>
    <w:p w14:paraId="1C3C8CA0" w14:textId="61DAB947" w:rsidR="001E388C" w:rsidRDefault="001E388C">
      <w:r>
        <w:t>10b. In geval van plotseling overlijden of andere calamiteiten komen de regelingen in de waarnemingsovereenkomst van kracht. Contactpersoon: Caroline Rijnen 06-51682325.</w:t>
      </w:r>
    </w:p>
    <w:p w14:paraId="28F55B0C" w14:textId="67B2A742" w:rsidR="001E388C" w:rsidRDefault="001E388C"/>
    <w:p w14:paraId="4BC78F41" w14:textId="77777777" w:rsidR="001E388C" w:rsidRDefault="001E388C"/>
    <w:p w14:paraId="7EAEC63F" w14:textId="0CAD3015" w:rsidR="001E388C" w:rsidRPr="00C4339B" w:rsidRDefault="001E388C">
      <w:pPr>
        <w:rPr>
          <w:b/>
          <w:bCs/>
        </w:rPr>
      </w:pPr>
      <w:r w:rsidRPr="00C4339B">
        <w:rPr>
          <w:b/>
          <w:bCs/>
        </w:rPr>
        <w:t>1</w:t>
      </w:r>
      <w:r w:rsidR="00C4339B" w:rsidRPr="00C4339B">
        <w:rPr>
          <w:b/>
          <w:bCs/>
        </w:rPr>
        <w:t>2</w:t>
      </w:r>
      <w:r w:rsidRPr="00C4339B">
        <w:rPr>
          <w:b/>
          <w:bCs/>
        </w:rPr>
        <w:t xml:space="preserve">. Wachttijd voor begeleiding. </w:t>
      </w:r>
    </w:p>
    <w:p w14:paraId="7F17647D" w14:textId="77777777" w:rsidR="001E388C" w:rsidRDefault="001E388C"/>
    <w:p w14:paraId="7D5A8DED" w14:textId="4AB56052" w:rsidR="001E388C" w:rsidRDefault="001E388C">
      <w:r>
        <w:t xml:space="preserve">In de praktijk is </w:t>
      </w:r>
      <w:r w:rsidR="00C4339B">
        <w:t xml:space="preserve">er </w:t>
      </w:r>
      <w:r>
        <w:t xml:space="preserve">geen wachtlijst voor therapie en kunnen </w:t>
      </w:r>
      <w:r w:rsidR="00C4339B">
        <w:t>cliënten</w:t>
      </w:r>
      <w:r>
        <w:t xml:space="preserve"> binnen 1 a 2 weken terecht. Voor begeleiding geld soms een aannamestop aangezien dit langdurige begeleiding is. </w:t>
      </w:r>
    </w:p>
    <w:p w14:paraId="2B3D14CA" w14:textId="77777777" w:rsidR="00F95190" w:rsidRDefault="00F95190"/>
    <w:p w14:paraId="25DE830A" w14:textId="1F02BBC7" w:rsidR="001E388C" w:rsidRDefault="001E388C"/>
    <w:p w14:paraId="46EA72BF" w14:textId="2B40DEBB" w:rsidR="00CC2908" w:rsidRDefault="00CC2908"/>
    <w:p w14:paraId="72AD8180" w14:textId="77777777" w:rsidR="00CC2908" w:rsidRDefault="00CC2908"/>
    <w:p w14:paraId="7DB0548D" w14:textId="49627968" w:rsidR="00C4339B" w:rsidRPr="00C4339B" w:rsidRDefault="001E388C">
      <w:pPr>
        <w:rPr>
          <w:b/>
          <w:bCs/>
        </w:rPr>
      </w:pPr>
      <w:r w:rsidRPr="00C4339B">
        <w:rPr>
          <w:b/>
          <w:bCs/>
        </w:rPr>
        <w:lastRenderedPageBreak/>
        <w:t>1</w:t>
      </w:r>
      <w:r w:rsidR="00C4339B" w:rsidRPr="00C4339B">
        <w:rPr>
          <w:b/>
          <w:bCs/>
        </w:rPr>
        <w:t>3</w:t>
      </w:r>
      <w:r w:rsidRPr="00C4339B">
        <w:rPr>
          <w:b/>
          <w:bCs/>
        </w:rPr>
        <w:t xml:space="preserve">. Aanmelding </w:t>
      </w:r>
    </w:p>
    <w:p w14:paraId="12C2029F" w14:textId="77777777" w:rsidR="00C4339B" w:rsidRDefault="00C4339B"/>
    <w:p w14:paraId="33C04B41" w14:textId="5DE17783" w:rsidR="00C4339B" w:rsidRPr="00C4339B" w:rsidRDefault="001E388C">
      <w:r>
        <w:t xml:space="preserve">Aanmelding </w:t>
      </w:r>
      <w:r w:rsidR="00C4339B">
        <w:t xml:space="preserve">verloopt via de telefoon of via mail. </w:t>
      </w:r>
      <w:r w:rsidR="00C4339B" w:rsidRPr="00C4339B">
        <w:t xml:space="preserve">Eye See </w:t>
      </w:r>
      <w:proofErr w:type="spellStart"/>
      <w:r w:rsidR="00C4339B" w:rsidRPr="00C4339B">
        <w:t>You</w:t>
      </w:r>
      <w:proofErr w:type="spellEnd"/>
      <w:r w:rsidR="00C4339B" w:rsidRPr="00C4339B">
        <w:t xml:space="preserve"> belt de client </w:t>
      </w:r>
      <w:r w:rsidR="00C4339B">
        <w:t xml:space="preserve">voor een korte screening en </w:t>
      </w:r>
      <w:r w:rsidR="00C4339B" w:rsidRPr="00C4339B">
        <w:t xml:space="preserve">om een </w:t>
      </w:r>
      <w:r w:rsidR="00C4339B">
        <w:t xml:space="preserve">afspraak te maken voor (een vrijblijvende) kennismaking. Naar aanleiding van de kennismaking worden sessies voor de therapie ingepland. </w:t>
      </w:r>
      <w:r w:rsidR="00C4339B" w:rsidRPr="00C4339B">
        <w:t>De therapeut zal bij lichamelijke klachten altijd (eerst) doorverwijzen naar een medicus.</w:t>
      </w:r>
      <w:r w:rsidR="00C4339B">
        <w:t xml:space="preserve"> </w:t>
      </w:r>
      <w:r w:rsidR="00C4339B" w:rsidRPr="00C4339B">
        <w:t>De therapeut verwijst door naar een psycholoog, psychiater, collega-therapeut als zij denkt dat therapie niet toereikend/gepast of ge-</w:t>
      </w:r>
      <w:proofErr w:type="spellStart"/>
      <w:r w:rsidR="00C4339B" w:rsidRPr="00C4339B">
        <w:t>eigend</w:t>
      </w:r>
      <w:proofErr w:type="spellEnd"/>
      <w:r w:rsidR="00C4339B" w:rsidRPr="00C4339B">
        <w:t xml:space="preserve"> is. </w:t>
      </w:r>
      <w:r w:rsidR="00C4339B">
        <w:t xml:space="preserve">Bij begeleiding wordt er na het klik-moment tussen client en hulpverlener contact opgenomen met de gemeente in verband met (de aanvraag van) PGB. </w:t>
      </w:r>
    </w:p>
    <w:p w14:paraId="33B203E9" w14:textId="77777777" w:rsidR="00C4339B" w:rsidRPr="00C4339B" w:rsidRDefault="00C4339B"/>
    <w:p w14:paraId="49CB5D01" w14:textId="43A83647" w:rsidR="00C4339B" w:rsidRPr="00C4339B" w:rsidRDefault="001E388C">
      <w:pPr>
        <w:rPr>
          <w:b/>
          <w:bCs/>
        </w:rPr>
      </w:pPr>
      <w:r w:rsidRPr="00C4339B">
        <w:rPr>
          <w:b/>
          <w:bCs/>
        </w:rPr>
        <w:t>1</w:t>
      </w:r>
      <w:r w:rsidR="00C4339B" w:rsidRPr="00C4339B">
        <w:rPr>
          <w:b/>
          <w:bCs/>
        </w:rPr>
        <w:t>4</w:t>
      </w:r>
      <w:r w:rsidRPr="00C4339B">
        <w:rPr>
          <w:b/>
          <w:bCs/>
        </w:rPr>
        <w:t xml:space="preserve">. </w:t>
      </w:r>
      <w:r w:rsidR="00C4339B" w:rsidRPr="00C4339B">
        <w:rPr>
          <w:b/>
          <w:bCs/>
        </w:rPr>
        <w:t>Diagnostiek en/of doorverwijzing</w:t>
      </w:r>
    </w:p>
    <w:p w14:paraId="29B0CF47" w14:textId="7F0C9654" w:rsidR="00C4339B" w:rsidRDefault="00C4339B"/>
    <w:p w14:paraId="18387D7E" w14:textId="77777777" w:rsidR="00C4339B" w:rsidRDefault="00C4339B">
      <w:r w:rsidRPr="00C4339B">
        <w:t xml:space="preserve">Eye See </w:t>
      </w:r>
      <w:proofErr w:type="spellStart"/>
      <w:r w:rsidRPr="00C4339B">
        <w:t>You</w:t>
      </w:r>
      <w:proofErr w:type="spellEnd"/>
      <w:r w:rsidRPr="00C4339B">
        <w:t xml:space="preserve"> stelt geen diagnoses. Voor psychologisch onderzoek wordt doorverwe</w:t>
      </w:r>
      <w:r>
        <w:t xml:space="preserve">zen naar een GZ-psycholoog en/of GZ-instelling zoals Praktijk </w:t>
      </w:r>
      <w:proofErr w:type="spellStart"/>
      <w:r>
        <w:t>Filius</w:t>
      </w:r>
      <w:proofErr w:type="spellEnd"/>
      <w:r>
        <w:t xml:space="preserve">, Bureau T3, GGZ </w:t>
      </w:r>
      <w:proofErr w:type="spellStart"/>
      <w:r>
        <w:t>Breburg</w:t>
      </w:r>
      <w:proofErr w:type="spellEnd"/>
      <w:r>
        <w:t xml:space="preserve">, </w:t>
      </w:r>
      <w:proofErr w:type="spellStart"/>
      <w:r>
        <w:t>Pontifix</w:t>
      </w:r>
      <w:proofErr w:type="spellEnd"/>
      <w:r>
        <w:t xml:space="preserve"> Psychologie, </w:t>
      </w:r>
      <w:proofErr w:type="spellStart"/>
      <w:r>
        <w:t>Lindehuys</w:t>
      </w:r>
      <w:proofErr w:type="spellEnd"/>
      <w:r>
        <w:t xml:space="preserve"> Psychotherapie, Psychotherapie Oisterwijk, Huijs GGZ, Reinier van Arkel, De Viersprong enz. </w:t>
      </w:r>
    </w:p>
    <w:p w14:paraId="20F015EB" w14:textId="08A3D8D3" w:rsidR="00C4339B" w:rsidRPr="00C4339B" w:rsidRDefault="00C4339B">
      <w:r>
        <w:t xml:space="preserve">Doorverwijzing naar grotere organisaties geschiedt op het moment dat Eye See </w:t>
      </w:r>
      <w:proofErr w:type="spellStart"/>
      <w:r>
        <w:t>You</w:t>
      </w:r>
      <w:proofErr w:type="spellEnd"/>
      <w:r>
        <w:t xml:space="preserve"> denkt dat begeleiding en/of psychosociale therapie niet toereikend genoeg is en/of niet genoeg borging geeft en/of meer specialisatie nodig is. Doorverwijzing kan naar RIBW, autisme</w:t>
      </w:r>
      <w:r w:rsidR="00C32F24">
        <w:t xml:space="preserve">/adhd </w:t>
      </w:r>
      <w:r>
        <w:t xml:space="preserve">centrum, begeleid zelfstandig wonen organisaties, ggz-instellingen. </w:t>
      </w:r>
    </w:p>
    <w:p w14:paraId="53900828" w14:textId="77777777" w:rsidR="00C4339B" w:rsidRPr="00C4339B" w:rsidRDefault="00C4339B"/>
    <w:p w14:paraId="2C6EF674" w14:textId="4E99233E" w:rsidR="00C4339B" w:rsidRPr="00C4339B" w:rsidRDefault="00C4339B">
      <w:pPr>
        <w:rPr>
          <w:b/>
          <w:bCs/>
        </w:rPr>
      </w:pPr>
      <w:r w:rsidRPr="00C4339B">
        <w:rPr>
          <w:b/>
          <w:bCs/>
        </w:rPr>
        <w:t>15. Therapie/begeleiding</w:t>
      </w:r>
    </w:p>
    <w:p w14:paraId="61392B95" w14:textId="6949CD44" w:rsidR="00C4339B" w:rsidRPr="00C4339B" w:rsidRDefault="00C4339B"/>
    <w:p w14:paraId="4F54973F" w14:textId="598074A5" w:rsidR="00C4339B" w:rsidRDefault="00C4339B">
      <w:r w:rsidRPr="00C4339B">
        <w:t xml:space="preserve">Eye See </w:t>
      </w:r>
      <w:proofErr w:type="spellStart"/>
      <w:r w:rsidRPr="00C4339B">
        <w:t>You</w:t>
      </w:r>
      <w:proofErr w:type="spellEnd"/>
      <w:r w:rsidRPr="00C4339B">
        <w:t xml:space="preserve"> stelt een behan</w:t>
      </w:r>
      <w:r>
        <w:t xml:space="preserve">delovereenkomst op waarin doelen worden geformuleerd met doelen voor de therapie, de doelen worden in de laatste sessie geëvalueerd mondeling. Ook kan gebruik worden gemaakt van een evaluatieformulier. Er wordt geen informatie uitgewisseld met de huisarts aangezien de therapie kortdurend is en niet verplicht is. </w:t>
      </w:r>
    </w:p>
    <w:p w14:paraId="3007D4EE" w14:textId="77777777" w:rsidR="00C4339B" w:rsidRDefault="00C4339B"/>
    <w:p w14:paraId="11039167" w14:textId="3FFC7E14" w:rsidR="00C4339B" w:rsidRDefault="00C4339B">
      <w:r>
        <w:t xml:space="preserve">Eye See </w:t>
      </w:r>
      <w:proofErr w:type="spellStart"/>
      <w:r>
        <w:t>You</w:t>
      </w:r>
      <w:proofErr w:type="spellEnd"/>
      <w:r>
        <w:t xml:space="preserve"> stelt een </w:t>
      </w:r>
      <w:r w:rsidR="00342525">
        <w:t>zorgplan/</w:t>
      </w:r>
      <w:r>
        <w:t>begeleidingsplan op voor de individuele begeleiding op basis van PGB, deze wordt met de client om de zes maanden geëvalueerd, met de gemeente worden de doelen jaarlijks geëvalueerd. Hiervoor wordt evaluatieformat gebruikt.</w:t>
      </w:r>
      <w:r w:rsidR="00342525">
        <w:t xml:space="preserve"> In het zorgplan staan ook afspraken betreft vervanging en bereikbaarheid. </w:t>
      </w:r>
    </w:p>
    <w:p w14:paraId="57969951" w14:textId="216793D5" w:rsidR="00C4339B" w:rsidRDefault="00C4339B">
      <w:r w:rsidRPr="00C4339B">
        <w:t xml:space="preserve">Eye See </w:t>
      </w:r>
      <w:proofErr w:type="spellStart"/>
      <w:r w:rsidRPr="00C4339B">
        <w:t>You</w:t>
      </w:r>
      <w:proofErr w:type="spellEnd"/>
      <w:r w:rsidRPr="00C4339B">
        <w:t xml:space="preserve"> houdt zich aan de zorg</w:t>
      </w:r>
      <w:r>
        <w:t xml:space="preserve">beschrijving die is goedgekeurd door het zorgkantoor wanneer </w:t>
      </w:r>
      <w:r w:rsidR="00CC2908">
        <w:t xml:space="preserve">het om </w:t>
      </w:r>
      <w:r>
        <w:t xml:space="preserve">begeleiding uit een PGB/ WLZ gaat. </w:t>
      </w:r>
    </w:p>
    <w:p w14:paraId="2600A72E" w14:textId="021A58FF" w:rsidR="00C4339B" w:rsidRDefault="00C4339B"/>
    <w:p w14:paraId="47D4D47A" w14:textId="627A9FA6" w:rsidR="00C4339B" w:rsidRPr="00C4339B" w:rsidRDefault="00C4339B">
      <w:pPr>
        <w:rPr>
          <w:b/>
          <w:bCs/>
        </w:rPr>
      </w:pPr>
      <w:r w:rsidRPr="00C4339B">
        <w:rPr>
          <w:b/>
          <w:bCs/>
        </w:rPr>
        <w:t xml:space="preserve">16. Gegevens </w:t>
      </w:r>
      <w:r w:rsidR="00CC2908">
        <w:rPr>
          <w:b/>
          <w:bCs/>
        </w:rPr>
        <w:t>en meldcodes</w:t>
      </w:r>
    </w:p>
    <w:p w14:paraId="36238DCF" w14:textId="0D041857" w:rsidR="00C4339B" w:rsidRDefault="00C4339B"/>
    <w:p w14:paraId="712688C9" w14:textId="4CFB4666" w:rsidR="00C4339B" w:rsidRDefault="00C4339B">
      <w:r w:rsidRPr="00C4339B">
        <w:t xml:space="preserve">Eye See </w:t>
      </w:r>
      <w:proofErr w:type="spellStart"/>
      <w:r w:rsidRPr="00C4339B">
        <w:t>You</w:t>
      </w:r>
      <w:proofErr w:type="spellEnd"/>
      <w:r w:rsidRPr="00C4339B">
        <w:t xml:space="preserve"> verplicht zich tot geheimhouding (beroepsgeheim) van alle vertrouwelijke informatie (schriftelijk en mondeling) met betrekking tot de cliënt, tenzij een wettelijke plicht tot bekendmaking geldt. Voor wat betreft contacten/overleg met derden en/of hulpverlenende organisaties/instanties zal de therapeut eerst toestemming vragen aan de cliënt. De client heeft recht op inzage van het dossier. De cliënt is verplicht informatie die redelijkerwijs relevant is voor (een goed slagen van de) therapie of begeleiding te verstrekken.</w:t>
      </w:r>
      <w:r>
        <w:t xml:space="preserve"> </w:t>
      </w:r>
    </w:p>
    <w:p w14:paraId="35D2F3DD" w14:textId="78E231EF" w:rsidR="00C4339B" w:rsidRDefault="00C4339B"/>
    <w:p w14:paraId="18A29710" w14:textId="5069C9AC" w:rsidR="00C4339B" w:rsidRDefault="00C4339B">
      <w:r>
        <w:lastRenderedPageBreak/>
        <w:t xml:space="preserve">Eye See </w:t>
      </w:r>
      <w:proofErr w:type="spellStart"/>
      <w:r>
        <w:t>You</w:t>
      </w:r>
      <w:proofErr w:type="spellEnd"/>
      <w:r>
        <w:t xml:space="preserve"> houdt zich aan de meldcode mishandeling en huiselijk geweld</w:t>
      </w:r>
      <w:r w:rsidR="005E12EE">
        <w:t xml:space="preserve"> en aan de meldcode </w:t>
      </w:r>
      <w:proofErr w:type="spellStart"/>
      <w:r w:rsidR="005E12EE">
        <w:t>suicidaliteit</w:t>
      </w:r>
      <w:proofErr w:type="spellEnd"/>
      <w:r w:rsidR="00BC6567">
        <w:t xml:space="preserve"> en aan de meldcode calamiteiten en incidenten. </w:t>
      </w:r>
    </w:p>
    <w:p w14:paraId="210B45E2" w14:textId="4884A8DF" w:rsidR="00C4339B" w:rsidRDefault="00C4339B"/>
    <w:p w14:paraId="244F4E93" w14:textId="25EB0A49" w:rsidR="00C4339B" w:rsidRPr="00C4339B" w:rsidRDefault="00C4339B">
      <w:pPr>
        <w:rPr>
          <w:b/>
          <w:bCs/>
        </w:rPr>
      </w:pPr>
      <w:r w:rsidRPr="00C4339B">
        <w:rPr>
          <w:b/>
          <w:bCs/>
        </w:rPr>
        <w:t xml:space="preserve">17. Verklaring </w:t>
      </w:r>
    </w:p>
    <w:p w14:paraId="68AC2914" w14:textId="2FB0DA6E" w:rsidR="00C4339B" w:rsidRDefault="00C4339B"/>
    <w:p w14:paraId="756532CC" w14:textId="28D83E3A" w:rsidR="00C32F24" w:rsidRPr="00C4339B" w:rsidRDefault="00C4339B">
      <w:r>
        <w:t xml:space="preserve">Ik verklaar hierbij dat ik me houd aan de wettelijke kaders van mijn beroepsuitoefening, handel conform het kwaliteitsstatuut en dat ik dit kwaliteitsstatuut naar waarheid heb ingevuld. </w:t>
      </w:r>
    </w:p>
    <w:p w14:paraId="23734F4E" w14:textId="3A269CED" w:rsidR="00A75CD6" w:rsidRPr="00C4339B" w:rsidRDefault="00A75CD6"/>
    <w:sectPr w:rsidR="00A75CD6" w:rsidRPr="00C4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6491"/>
    <w:multiLevelType w:val="hybridMultilevel"/>
    <w:tmpl w:val="B8006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804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8C"/>
    <w:rsid w:val="001E388C"/>
    <w:rsid w:val="00342525"/>
    <w:rsid w:val="00476879"/>
    <w:rsid w:val="0054204D"/>
    <w:rsid w:val="005E12EE"/>
    <w:rsid w:val="008C2020"/>
    <w:rsid w:val="00A22B4D"/>
    <w:rsid w:val="00A75CD6"/>
    <w:rsid w:val="00BC6567"/>
    <w:rsid w:val="00C32F24"/>
    <w:rsid w:val="00C4339B"/>
    <w:rsid w:val="00CC2908"/>
    <w:rsid w:val="00D50D62"/>
    <w:rsid w:val="00E62D68"/>
    <w:rsid w:val="00F1154D"/>
    <w:rsid w:val="00F273F6"/>
    <w:rsid w:val="00F95190"/>
    <w:rsid w:val="00FE7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7C1C65"/>
  <w15:chartTrackingRefBased/>
  <w15:docId w15:val="{44E6A480-0963-6140-898A-1960DC91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388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E388C"/>
    <w:rPr>
      <w:color w:val="0563C1" w:themeColor="hyperlink"/>
      <w:u w:val="single"/>
    </w:rPr>
  </w:style>
  <w:style w:type="character" w:styleId="Onopgelostemelding">
    <w:name w:val="Unresolved Mention"/>
    <w:basedOn w:val="Standaardalinea-lettertype"/>
    <w:uiPriority w:val="99"/>
    <w:semiHidden/>
    <w:unhideWhenUsed/>
    <w:rsid w:val="001E388C"/>
    <w:rPr>
      <w:color w:val="605E5C"/>
      <w:shd w:val="clear" w:color="auto" w:fill="E1DFDD"/>
    </w:rPr>
  </w:style>
  <w:style w:type="paragraph" w:styleId="Lijstalinea">
    <w:name w:val="List Paragraph"/>
    <w:basedOn w:val="Standaard"/>
    <w:uiPriority w:val="34"/>
    <w:qFormat/>
    <w:rsid w:val="0054204D"/>
    <w:pPr>
      <w:ind w:left="720"/>
      <w:contextualSpacing/>
    </w:pPr>
    <w:rPr>
      <w:rFonts w:ascii="Arial" w:eastAsia="Times New Roman" w:hAnsi="Arial"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1265">
      <w:bodyDiv w:val="1"/>
      <w:marLeft w:val="0"/>
      <w:marRight w:val="0"/>
      <w:marTop w:val="0"/>
      <w:marBottom w:val="0"/>
      <w:divBdr>
        <w:top w:val="none" w:sz="0" w:space="0" w:color="auto"/>
        <w:left w:val="none" w:sz="0" w:space="0" w:color="auto"/>
        <w:bottom w:val="none" w:sz="0" w:space="0" w:color="auto"/>
        <w:right w:val="none" w:sz="0" w:space="0" w:color="auto"/>
      </w:divBdr>
    </w:div>
    <w:div w:id="561257951">
      <w:bodyDiv w:val="1"/>
      <w:marLeft w:val="0"/>
      <w:marRight w:val="0"/>
      <w:marTop w:val="0"/>
      <w:marBottom w:val="0"/>
      <w:divBdr>
        <w:top w:val="none" w:sz="0" w:space="0" w:color="auto"/>
        <w:left w:val="none" w:sz="0" w:space="0" w:color="auto"/>
        <w:bottom w:val="none" w:sz="0" w:space="0" w:color="auto"/>
        <w:right w:val="none" w:sz="0" w:space="0" w:color="auto"/>
      </w:divBdr>
    </w:div>
    <w:div w:id="17365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dajohannavanli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dajohannavanlier.nl" TargetMode="External"/><Relationship Id="rId5" Type="http://schemas.openxmlformats.org/officeDocument/2006/relationships/hyperlink" Target="mailto:lindajohannavanli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1919</Words>
  <Characters>10555</Characters>
  <Application>Microsoft Office Word</Application>
  <DocSecurity>0</DocSecurity>
  <Lines>87</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Johanna van Lier</dc:creator>
  <cp:keywords/>
  <dc:description/>
  <cp:lastModifiedBy>Linda Johanna van Lier</cp:lastModifiedBy>
  <cp:revision>15</cp:revision>
  <dcterms:created xsi:type="dcterms:W3CDTF">2023-06-04T17:46:00Z</dcterms:created>
  <dcterms:modified xsi:type="dcterms:W3CDTF">2023-06-08T07:32:00Z</dcterms:modified>
</cp:coreProperties>
</file>